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AC9" w:rsidRDefault="00C42AC9" w:rsidP="00C42AC9">
      <w:pPr>
        <w:jc w:val="center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5" o:title=""/>
          </v:shape>
          <o:OLEObject Type="Embed" ProgID="MSPhotoEd.3" ShapeID="_x0000_i1025" DrawAspect="Content" ObjectID="_1399384949" r:id="rId6"/>
        </w:object>
      </w:r>
    </w:p>
    <w:p w:rsidR="00C42AC9" w:rsidRPr="00D52CD0" w:rsidRDefault="00C42AC9" w:rsidP="00C42AC9">
      <w:pPr>
        <w:pStyle w:val="a6"/>
      </w:pPr>
    </w:p>
    <w:p w:rsidR="00C42AC9" w:rsidRDefault="00C42AC9" w:rsidP="00C42AC9">
      <w:pPr>
        <w:pStyle w:val="a6"/>
        <w:rPr>
          <w:sz w:val="32"/>
        </w:rPr>
      </w:pPr>
      <w:r>
        <w:rPr>
          <w:sz w:val="32"/>
        </w:rPr>
        <w:t>Российская Федерация</w:t>
      </w:r>
    </w:p>
    <w:p w:rsidR="00C42AC9" w:rsidRDefault="00C42AC9" w:rsidP="00C42AC9">
      <w:pPr>
        <w:pStyle w:val="a6"/>
        <w:rPr>
          <w:sz w:val="32"/>
        </w:rPr>
      </w:pPr>
      <w:r>
        <w:rPr>
          <w:sz w:val="32"/>
        </w:rPr>
        <w:t xml:space="preserve">Свердловская область </w:t>
      </w:r>
    </w:p>
    <w:p w:rsidR="00C42AC9" w:rsidRPr="007200BE" w:rsidRDefault="00C42AC9" w:rsidP="00C42AC9">
      <w:pPr>
        <w:jc w:val="center"/>
        <w:rPr>
          <w:b/>
          <w:bCs/>
          <w:i/>
          <w:iCs/>
          <w:sz w:val="36"/>
          <w:szCs w:val="36"/>
        </w:rPr>
      </w:pPr>
      <w:r w:rsidRPr="007200BE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C42AC9" w:rsidRPr="007200BE" w:rsidRDefault="00C42AC9" w:rsidP="00C42AC9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второго</w:t>
      </w:r>
      <w:r w:rsidRPr="007200BE">
        <w:rPr>
          <w:b/>
          <w:bCs/>
          <w:i/>
          <w:iCs/>
          <w:sz w:val="36"/>
          <w:szCs w:val="36"/>
        </w:rPr>
        <w:t xml:space="preserve"> созыва</w:t>
      </w:r>
    </w:p>
    <w:p w:rsidR="00C42AC9" w:rsidRPr="00AC02DA" w:rsidRDefault="00C42AC9" w:rsidP="00C42AC9">
      <w:pPr>
        <w:jc w:val="center"/>
        <w:rPr>
          <w:b/>
          <w:bCs/>
          <w:i/>
          <w:iCs/>
        </w:rPr>
      </w:pPr>
    </w:p>
    <w:p w:rsidR="00C42AC9" w:rsidRPr="00547F5D" w:rsidRDefault="00C42AC9" w:rsidP="00C42AC9">
      <w:pPr>
        <w:pStyle w:val="1"/>
        <w:rPr>
          <w:sz w:val="36"/>
          <w:szCs w:val="36"/>
        </w:rPr>
      </w:pPr>
      <w:r w:rsidRPr="00547F5D">
        <w:rPr>
          <w:sz w:val="36"/>
          <w:szCs w:val="36"/>
        </w:rPr>
        <w:t>РЕШЕНИЕ</w:t>
      </w:r>
    </w:p>
    <w:p w:rsidR="00C42AC9" w:rsidRDefault="00C42AC9" w:rsidP="00C42AC9">
      <w:pPr>
        <w:jc w:val="center"/>
        <w:rPr>
          <w:b/>
          <w:bCs/>
          <w:sz w:val="32"/>
        </w:rPr>
      </w:pPr>
    </w:p>
    <w:p w:rsidR="00C42AC9" w:rsidRPr="007F1E7B" w:rsidRDefault="00C42AC9" w:rsidP="00C42AC9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</w:t>
      </w:r>
      <w:r w:rsidRPr="007F1E7B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>17 мая</w:t>
      </w:r>
      <w:r w:rsidRPr="007F1E7B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 xml:space="preserve">12 </w:t>
      </w:r>
      <w:r w:rsidRPr="007F1E7B">
        <w:rPr>
          <w:b/>
          <w:sz w:val="28"/>
          <w:szCs w:val="28"/>
        </w:rPr>
        <w:t xml:space="preserve">г. № </w:t>
      </w:r>
      <w:r>
        <w:rPr>
          <w:b/>
          <w:sz w:val="28"/>
          <w:szCs w:val="28"/>
        </w:rPr>
        <w:t>45</w:t>
      </w:r>
      <w:bookmarkEnd w:id="0"/>
    </w:p>
    <w:p w:rsidR="00C42AC9" w:rsidRDefault="00C42AC9" w:rsidP="00C42AC9">
      <w:pPr>
        <w:jc w:val="both"/>
        <w:rPr>
          <w:sz w:val="28"/>
          <w:szCs w:val="28"/>
        </w:rPr>
      </w:pPr>
    </w:p>
    <w:p w:rsidR="00C42AC9" w:rsidRDefault="00C42AC9" w:rsidP="00C42AC9">
      <w:pPr>
        <w:jc w:val="both"/>
        <w:rPr>
          <w:sz w:val="28"/>
          <w:szCs w:val="28"/>
        </w:rPr>
      </w:pPr>
    </w:p>
    <w:p w:rsidR="00C42AC9" w:rsidRPr="00695B77" w:rsidRDefault="00C42AC9" w:rsidP="00C42AC9">
      <w:pPr>
        <w:pStyle w:val="a8"/>
        <w:ind w:firstLine="0"/>
        <w:rPr>
          <w:sz w:val="28"/>
          <w:szCs w:val="28"/>
        </w:rPr>
      </w:pPr>
      <w:r w:rsidRPr="00695B77">
        <w:rPr>
          <w:sz w:val="28"/>
          <w:szCs w:val="28"/>
        </w:rPr>
        <w:t>О внесении изменений в решение</w:t>
      </w:r>
    </w:p>
    <w:p w:rsidR="00C42AC9" w:rsidRPr="00695B77" w:rsidRDefault="00C42AC9" w:rsidP="00C42AC9">
      <w:pPr>
        <w:pStyle w:val="a8"/>
        <w:ind w:firstLine="0"/>
        <w:rPr>
          <w:sz w:val="28"/>
          <w:szCs w:val="28"/>
        </w:rPr>
      </w:pPr>
      <w:r w:rsidRPr="00695B77">
        <w:rPr>
          <w:sz w:val="28"/>
          <w:szCs w:val="28"/>
        </w:rPr>
        <w:t>Думы Кушвинского городского округа</w:t>
      </w:r>
    </w:p>
    <w:p w:rsidR="00C42AC9" w:rsidRPr="00695B77" w:rsidRDefault="00C42AC9" w:rsidP="00C42AC9">
      <w:pPr>
        <w:pStyle w:val="a8"/>
        <w:ind w:firstLine="0"/>
        <w:rPr>
          <w:sz w:val="28"/>
          <w:szCs w:val="28"/>
        </w:rPr>
      </w:pPr>
      <w:r w:rsidRPr="00695B77">
        <w:rPr>
          <w:sz w:val="28"/>
          <w:szCs w:val="28"/>
        </w:rPr>
        <w:t xml:space="preserve">«О бюджете Кушвинского </w:t>
      </w:r>
      <w:proofErr w:type="gramStart"/>
      <w:r w:rsidRPr="00695B77">
        <w:rPr>
          <w:sz w:val="28"/>
          <w:szCs w:val="28"/>
        </w:rPr>
        <w:t>городского</w:t>
      </w:r>
      <w:proofErr w:type="gramEnd"/>
    </w:p>
    <w:p w:rsidR="00C42AC9" w:rsidRPr="00695B77" w:rsidRDefault="00C42AC9" w:rsidP="00C42AC9">
      <w:pPr>
        <w:pStyle w:val="a8"/>
        <w:ind w:firstLine="0"/>
        <w:rPr>
          <w:sz w:val="28"/>
          <w:szCs w:val="28"/>
        </w:rPr>
      </w:pPr>
      <w:r w:rsidRPr="00695B77">
        <w:rPr>
          <w:sz w:val="28"/>
          <w:szCs w:val="28"/>
        </w:rPr>
        <w:t>округа на 2012 год»</w:t>
      </w:r>
    </w:p>
    <w:p w:rsidR="00C42AC9" w:rsidRDefault="00C42AC9" w:rsidP="00C42AC9">
      <w:pPr>
        <w:jc w:val="both"/>
        <w:rPr>
          <w:sz w:val="28"/>
          <w:szCs w:val="28"/>
        </w:rPr>
      </w:pPr>
    </w:p>
    <w:p w:rsidR="00C42AC9" w:rsidRDefault="00C42AC9" w:rsidP="00C42AC9">
      <w:pPr>
        <w:jc w:val="both"/>
        <w:rPr>
          <w:sz w:val="28"/>
          <w:szCs w:val="28"/>
        </w:rPr>
      </w:pPr>
    </w:p>
    <w:p w:rsidR="00C42AC9" w:rsidRPr="00700093" w:rsidRDefault="00C42AC9" w:rsidP="00C42AC9">
      <w:pPr>
        <w:jc w:val="both"/>
        <w:rPr>
          <w:sz w:val="28"/>
          <w:szCs w:val="28"/>
        </w:rPr>
      </w:pPr>
      <w:r w:rsidRPr="00700093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20 января 2012 года № 12,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C42AC9" w:rsidRDefault="00C42AC9" w:rsidP="00C42AC9">
      <w:pPr>
        <w:jc w:val="both"/>
        <w:rPr>
          <w:sz w:val="28"/>
          <w:szCs w:val="28"/>
        </w:rPr>
      </w:pPr>
    </w:p>
    <w:p w:rsidR="00C42AC9" w:rsidRPr="00700093" w:rsidRDefault="00C42AC9" w:rsidP="00C42AC9">
      <w:pPr>
        <w:jc w:val="both"/>
        <w:rPr>
          <w:b/>
          <w:sz w:val="28"/>
          <w:szCs w:val="28"/>
        </w:rPr>
      </w:pPr>
      <w:r w:rsidRPr="00700093">
        <w:rPr>
          <w:b/>
          <w:sz w:val="28"/>
          <w:szCs w:val="28"/>
        </w:rPr>
        <w:tab/>
        <w:t>РЕШИЛА:</w:t>
      </w:r>
    </w:p>
    <w:p w:rsidR="00C42AC9" w:rsidRDefault="00C42AC9" w:rsidP="00C42AC9">
      <w:pPr>
        <w:jc w:val="both"/>
        <w:rPr>
          <w:sz w:val="28"/>
          <w:szCs w:val="28"/>
        </w:rPr>
      </w:pPr>
    </w:p>
    <w:p w:rsidR="00C42AC9" w:rsidRPr="00695B77" w:rsidRDefault="00C42AC9" w:rsidP="00C42AC9">
      <w:pPr>
        <w:pStyle w:val="a8"/>
        <w:ind w:firstLine="0"/>
        <w:jc w:val="both"/>
        <w:rPr>
          <w:sz w:val="28"/>
          <w:szCs w:val="28"/>
        </w:rPr>
      </w:pPr>
      <w:r w:rsidRPr="00695B77">
        <w:rPr>
          <w:sz w:val="28"/>
          <w:szCs w:val="28"/>
        </w:rPr>
        <w:tab/>
        <w:t>1. Внести изменения в решение Думы Кушвинского городского округа от 01 декабря 2011 года № 647 «О бюджете Кушвинского городского округа на 2012 год» (с изменениями от 20 января 2012 года № 8, от 09 февраля 2012 года № 13, от 15 марта 2012 года № 25, от 19 апреля 2012 года № 37) следующего содержания:</w:t>
      </w:r>
    </w:p>
    <w:p w:rsidR="00C42AC9" w:rsidRPr="00695B77" w:rsidRDefault="00C42AC9" w:rsidP="00C42AC9">
      <w:pPr>
        <w:pStyle w:val="a8"/>
        <w:ind w:firstLine="708"/>
        <w:jc w:val="both"/>
        <w:rPr>
          <w:sz w:val="28"/>
          <w:szCs w:val="28"/>
        </w:rPr>
      </w:pPr>
      <w:r w:rsidRPr="00695B77">
        <w:rPr>
          <w:sz w:val="28"/>
          <w:szCs w:val="28"/>
        </w:rPr>
        <w:t>1.1. В пункте 1.1 статьи 1:</w:t>
      </w:r>
    </w:p>
    <w:p w:rsidR="00C42AC9" w:rsidRPr="00695B77" w:rsidRDefault="00C42AC9" w:rsidP="00C42AC9">
      <w:pPr>
        <w:pStyle w:val="a8"/>
        <w:ind w:firstLine="0"/>
        <w:jc w:val="both"/>
        <w:rPr>
          <w:sz w:val="28"/>
          <w:szCs w:val="28"/>
        </w:rPr>
      </w:pPr>
      <w:r w:rsidRPr="00695B77">
        <w:rPr>
          <w:sz w:val="28"/>
          <w:szCs w:val="28"/>
        </w:rPr>
        <w:tab/>
        <w:t>- объем доходов бюджета: число «871.857.640,81» заменить числом «882.633.425,81»;</w:t>
      </w:r>
    </w:p>
    <w:p w:rsidR="00C42AC9" w:rsidRPr="00695B77" w:rsidRDefault="00C42AC9" w:rsidP="00C42AC9">
      <w:pPr>
        <w:pStyle w:val="a8"/>
        <w:ind w:firstLine="0"/>
        <w:jc w:val="both"/>
        <w:rPr>
          <w:sz w:val="28"/>
          <w:szCs w:val="28"/>
        </w:rPr>
      </w:pPr>
      <w:r w:rsidRPr="00695B77">
        <w:rPr>
          <w:sz w:val="28"/>
          <w:szCs w:val="28"/>
        </w:rPr>
        <w:tab/>
        <w:t>- объем налоговых и неналоговых доходов: число «445.084.100,79» заменить числом «455.504.460,79».</w:t>
      </w:r>
    </w:p>
    <w:p w:rsidR="00C42AC9" w:rsidRPr="00695B77" w:rsidRDefault="00C42AC9" w:rsidP="00C42AC9">
      <w:pPr>
        <w:pStyle w:val="a8"/>
        <w:ind w:firstLine="0"/>
        <w:jc w:val="both"/>
        <w:rPr>
          <w:sz w:val="28"/>
          <w:szCs w:val="28"/>
        </w:rPr>
      </w:pPr>
      <w:r w:rsidRPr="00695B77">
        <w:rPr>
          <w:sz w:val="28"/>
          <w:szCs w:val="28"/>
        </w:rPr>
        <w:tab/>
        <w:t>1.2. В пункте 1.2 статьи 1:</w:t>
      </w:r>
    </w:p>
    <w:p w:rsidR="00C42AC9" w:rsidRPr="00695B77" w:rsidRDefault="00C42AC9" w:rsidP="00C42AC9">
      <w:pPr>
        <w:pStyle w:val="a8"/>
        <w:ind w:firstLine="0"/>
        <w:jc w:val="both"/>
        <w:rPr>
          <w:sz w:val="28"/>
          <w:szCs w:val="28"/>
        </w:rPr>
      </w:pPr>
      <w:r w:rsidRPr="00695B77">
        <w:rPr>
          <w:sz w:val="28"/>
          <w:szCs w:val="28"/>
        </w:rPr>
        <w:tab/>
        <w:t>- объем расходов бюджета: число «880.215.269,88» заменить числом «890.991.054,88».</w:t>
      </w:r>
    </w:p>
    <w:p w:rsidR="00C42AC9" w:rsidRPr="00695B77" w:rsidRDefault="00C42AC9" w:rsidP="00C42AC9">
      <w:pPr>
        <w:pStyle w:val="a8"/>
        <w:ind w:firstLine="0"/>
        <w:jc w:val="both"/>
        <w:rPr>
          <w:sz w:val="28"/>
          <w:szCs w:val="28"/>
        </w:rPr>
      </w:pPr>
      <w:r w:rsidRPr="00695B77">
        <w:rPr>
          <w:sz w:val="28"/>
          <w:szCs w:val="28"/>
        </w:rPr>
        <w:tab/>
        <w:t>1.3. Приложение № 1 «Свод доходов бюджета Кушвинского городского округа на 2012 год» изложить в новой редакции (приложение № 1).</w:t>
      </w:r>
    </w:p>
    <w:p w:rsidR="00C42AC9" w:rsidRPr="00695B77" w:rsidRDefault="00C42AC9" w:rsidP="00C42AC9">
      <w:pPr>
        <w:pStyle w:val="a8"/>
        <w:ind w:firstLine="0"/>
        <w:jc w:val="both"/>
        <w:rPr>
          <w:sz w:val="28"/>
          <w:szCs w:val="28"/>
        </w:rPr>
      </w:pPr>
      <w:r w:rsidRPr="00695B77">
        <w:rPr>
          <w:sz w:val="28"/>
          <w:szCs w:val="28"/>
        </w:rPr>
        <w:lastRenderedPageBreak/>
        <w:tab/>
        <w:t>1.4. Приложение № 3 «Свод расходов бюджета Кушвинского городского округа на 2012 год» изложить в новой редакции (приложение № 2).</w:t>
      </w:r>
    </w:p>
    <w:p w:rsidR="00C42AC9" w:rsidRPr="00695B77" w:rsidRDefault="00C42AC9" w:rsidP="00C42AC9">
      <w:pPr>
        <w:jc w:val="both"/>
        <w:rPr>
          <w:sz w:val="28"/>
          <w:szCs w:val="28"/>
        </w:rPr>
      </w:pPr>
      <w:r w:rsidRPr="00695B77">
        <w:rPr>
          <w:sz w:val="28"/>
          <w:szCs w:val="28"/>
        </w:rPr>
        <w:tab/>
        <w:t>1.5. Приложение № 4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2012 год» изложить в новой редакции (приложение № 3).</w:t>
      </w:r>
    </w:p>
    <w:p w:rsidR="00C42AC9" w:rsidRPr="00695B77" w:rsidRDefault="00C42AC9" w:rsidP="00C42AC9">
      <w:pPr>
        <w:jc w:val="both"/>
        <w:rPr>
          <w:sz w:val="28"/>
          <w:szCs w:val="28"/>
        </w:rPr>
      </w:pPr>
      <w:r w:rsidRPr="00695B77">
        <w:rPr>
          <w:sz w:val="28"/>
          <w:szCs w:val="28"/>
        </w:rPr>
        <w:tab/>
        <w:t>1.6. Приложение № 5 «Распределение бюджетных ассигнований на реализацию муниципальных целевых программ на 2012 год» изложить в новой редакции (приложение № 4).</w:t>
      </w:r>
    </w:p>
    <w:p w:rsidR="00C42AC9" w:rsidRPr="00695B77" w:rsidRDefault="00C42AC9" w:rsidP="00C42AC9">
      <w:pPr>
        <w:jc w:val="both"/>
        <w:rPr>
          <w:sz w:val="28"/>
          <w:szCs w:val="28"/>
        </w:rPr>
      </w:pPr>
      <w:r w:rsidRPr="00695B77">
        <w:rPr>
          <w:sz w:val="28"/>
          <w:szCs w:val="28"/>
        </w:rPr>
        <w:tab/>
        <w:t>1.7. Приложение № 6 «Свод источников финансирования дефицита бюджета Кушвинского городского округа на 2012 год» изложить в новой редакции (приложение № 5).</w:t>
      </w:r>
    </w:p>
    <w:p w:rsidR="00C42AC9" w:rsidRPr="00695B77" w:rsidRDefault="00C42AC9" w:rsidP="00C42AC9">
      <w:pPr>
        <w:jc w:val="both"/>
        <w:rPr>
          <w:sz w:val="28"/>
          <w:szCs w:val="28"/>
        </w:rPr>
      </w:pPr>
      <w:r w:rsidRPr="00695B77">
        <w:rPr>
          <w:sz w:val="28"/>
          <w:szCs w:val="28"/>
        </w:rPr>
        <w:tab/>
        <w:t>2. Дополнить статью 3 «Формирование доходов бюджета Кушвинского городского округа» пунктом 8 следующего содержания:</w:t>
      </w:r>
    </w:p>
    <w:p w:rsidR="00C42AC9" w:rsidRPr="00695B77" w:rsidRDefault="00C42AC9" w:rsidP="00C42AC9">
      <w:pPr>
        <w:jc w:val="both"/>
        <w:rPr>
          <w:sz w:val="28"/>
          <w:szCs w:val="28"/>
        </w:rPr>
      </w:pPr>
      <w:r w:rsidRPr="00695B77">
        <w:rPr>
          <w:sz w:val="28"/>
          <w:szCs w:val="28"/>
        </w:rPr>
        <w:tab/>
        <w:t>«8) за счет прочих безвозмездных поступлений:</w:t>
      </w:r>
    </w:p>
    <w:p w:rsidR="00C42AC9" w:rsidRPr="00695B77" w:rsidRDefault="00C42AC9" w:rsidP="00C42AC9">
      <w:pPr>
        <w:jc w:val="both"/>
        <w:rPr>
          <w:sz w:val="28"/>
          <w:szCs w:val="28"/>
        </w:rPr>
      </w:pPr>
      <w:r w:rsidRPr="00695B77">
        <w:rPr>
          <w:sz w:val="28"/>
          <w:szCs w:val="28"/>
        </w:rPr>
        <w:tab/>
        <w:t>- прочих безвозмездных поступлений в бюджеты городских округов – по нормативу 100 процентов</w:t>
      </w:r>
      <w:proofErr w:type="gramStart"/>
      <w:r w:rsidRPr="00695B77">
        <w:rPr>
          <w:sz w:val="28"/>
          <w:szCs w:val="28"/>
        </w:rPr>
        <w:t>.».</w:t>
      </w:r>
      <w:proofErr w:type="gramEnd"/>
    </w:p>
    <w:p w:rsidR="00C42AC9" w:rsidRPr="00695B77" w:rsidRDefault="00C42AC9" w:rsidP="00C42AC9">
      <w:pPr>
        <w:jc w:val="both"/>
        <w:rPr>
          <w:sz w:val="28"/>
          <w:szCs w:val="28"/>
        </w:rPr>
      </w:pPr>
      <w:r w:rsidRPr="00695B77">
        <w:rPr>
          <w:sz w:val="28"/>
          <w:szCs w:val="28"/>
        </w:rPr>
        <w:tab/>
        <w:t>3. Настоящее решение вступает в силу с момента официального опубликования.</w:t>
      </w:r>
    </w:p>
    <w:p w:rsidR="00C42AC9" w:rsidRPr="00695B77" w:rsidRDefault="00C42AC9" w:rsidP="00C42AC9">
      <w:pPr>
        <w:jc w:val="both"/>
        <w:rPr>
          <w:sz w:val="28"/>
          <w:szCs w:val="28"/>
        </w:rPr>
      </w:pPr>
      <w:r w:rsidRPr="00695B77">
        <w:rPr>
          <w:sz w:val="28"/>
          <w:szCs w:val="28"/>
        </w:rPr>
        <w:tab/>
        <w:t xml:space="preserve">4. Опубликовать настоящее решение в газете «Кушвинский рабочий». </w:t>
      </w:r>
    </w:p>
    <w:p w:rsidR="00C42AC9" w:rsidRDefault="00C42AC9" w:rsidP="00C42AC9">
      <w:pPr>
        <w:jc w:val="both"/>
        <w:rPr>
          <w:sz w:val="28"/>
          <w:szCs w:val="28"/>
        </w:rPr>
      </w:pPr>
    </w:p>
    <w:p w:rsidR="00C42AC9" w:rsidRDefault="00C42AC9" w:rsidP="00C42AC9">
      <w:pPr>
        <w:jc w:val="both"/>
        <w:rPr>
          <w:sz w:val="28"/>
          <w:szCs w:val="28"/>
        </w:rPr>
      </w:pPr>
    </w:p>
    <w:p w:rsidR="00C42AC9" w:rsidRDefault="00C42AC9" w:rsidP="00C42AC9">
      <w:pPr>
        <w:jc w:val="both"/>
        <w:rPr>
          <w:sz w:val="28"/>
          <w:szCs w:val="28"/>
        </w:rPr>
      </w:pPr>
    </w:p>
    <w:p w:rsidR="00C42AC9" w:rsidRDefault="00C42AC9" w:rsidP="00C42AC9">
      <w:pPr>
        <w:jc w:val="both"/>
        <w:rPr>
          <w:sz w:val="28"/>
          <w:szCs w:val="28"/>
        </w:rPr>
      </w:pPr>
    </w:p>
    <w:p w:rsidR="00C42AC9" w:rsidRDefault="00C42AC9" w:rsidP="00C42AC9">
      <w:pPr>
        <w:rPr>
          <w:sz w:val="28"/>
          <w:szCs w:val="28"/>
        </w:rPr>
      </w:pPr>
      <w:r w:rsidRPr="00E9729C">
        <w:rPr>
          <w:sz w:val="28"/>
          <w:szCs w:val="28"/>
        </w:rPr>
        <w:t>Глава Кушвинского городского округа</w:t>
      </w:r>
      <w:r>
        <w:rPr>
          <w:sz w:val="28"/>
          <w:szCs w:val="28"/>
        </w:rPr>
        <w:t>,</w:t>
      </w:r>
    </w:p>
    <w:p w:rsidR="00C42AC9" w:rsidRDefault="00C42AC9" w:rsidP="00C42AC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председателя</w:t>
      </w:r>
    </w:p>
    <w:p w:rsidR="00C42AC9" w:rsidRPr="00E9729C" w:rsidRDefault="00C42AC9" w:rsidP="00C42AC9">
      <w:pPr>
        <w:rPr>
          <w:sz w:val="28"/>
          <w:szCs w:val="28"/>
        </w:rPr>
        <w:sectPr w:rsidR="00C42AC9" w:rsidRPr="00E9729C" w:rsidSect="00114361">
          <w:headerReference w:type="even" r:id="rId7"/>
          <w:headerReference w:type="default" r:id="rId8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Думы Кушвинского городского округа </w:t>
      </w:r>
      <w:r w:rsidRPr="00E9729C">
        <w:rPr>
          <w:sz w:val="28"/>
          <w:szCs w:val="28"/>
        </w:rPr>
        <w:t xml:space="preserve"> </w:t>
      </w:r>
      <w:r w:rsidRPr="00E9729C">
        <w:rPr>
          <w:sz w:val="28"/>
          <w:szCs w:val="28"/>
        </w:rPr>
        <w:tab/>
      </w:r>
      <w:r w:rsidRPr="00E9729C">
        <w:rPr>
          <w:sz w:val="28"/>
          <w:szCs w:val="28"/>
        </w:rPr>
        <w:tab/>
      </w:r>
      <w:r w:rsidRPr="00E9729C">
        <w:rPr>
          <w:sz w:val="28"/>
          <w:szCs w:val="28"/>
        </w:rPr>
        <w:tab/>
      </w:r>
      <w:r w:rsidRPr="00E9729C">
        <w:rPr>
          <w:sz w:val="28"/>
          <w:szCs w:val="28"/>
        </w:rPr>
        <w:tab/>
      </w:r>
      <w:r w:rsidRPr="00E9729C">
        <w:rPr>
          <w:sz w:val="28"/>
          <w:szCs w:val="28"/>
        </w:rPr>
        <w:tab/>
        <w:t xml:space="preserve">Р.Х. </w:t>
      </w:r>
      <w:proofErr w:type="spellStart"/>
      <w:r w:rsidRPr="00E9729C">
        <w:rPr>
          <w:sz w:val="28"/>
          <w:szCs w:val="28"/>
        </w:rPr>
        <w:t>Гималетдинов</w:t>
      </w:r>
      <w:proofErr w:type="spellEnd"/>
      <w:r w:rsidRPr="00E9729C">
        <w:rPr>
          <w:sz w:val="28"/>
          <w:szCs w:val="28"/>
        </w:rPr>
        <w:t xml:space="preserve"> </w:t>
      </w:r>
    </w:p>
    <w:p w:rsidR="006905CD" w:rsidRDefault="006905CD"/>
    <w:sectPr w:rsidR="00690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777" w:rsidRDefault="00C42AC9" w:rsidP="0011436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7777" w:rsidRDefault="00C42AC9" w:rsidP="0011436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777" w:rsidRDefault="00C42AC9" w:rsidP="0011436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AC9"/>
    <w:rsid w:val="006905CD"/>
    <w:rsid w:val="00C4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C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42AC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42AC9"/>
    <w:rPr>
      <w:rFonts w:eastAsia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C42A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42AC9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42AC9"/>
  </w:style>
  <w:style w:type="paragraph" w:styleId="a6">
    <w:name w:val="Title"/>
    <w:basedOn w:val="a"/>
    <w:link w:val="a7"/>
    <w:qFormat/>
    <w:rsid w:val="00C42AC9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C42AC9"/>
    <w:rPr>
      <w:rFonts w:eastAsia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rsid w:val="00C42AC9"/>
    <w:pPr>
      <w:ind w:firstLine="709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C42AC9"/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C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42AC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42AC9"/>
    <w:rPr>
      <w:rFonts w:eastAsia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C42A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42AC9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42AC9"/>
  </w:style>
  <w:style w:type="paragraph" w:styleId="a6">
    <w:name w:val="Title"/>
    <w:basedOn w:val="a"/>
    <w:link w:val="a7"/>
    <w:qFormat/>
    <w:rsid w:val="00C42AC9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C42AC9"/>
    <w:rPr>
      <w:rFonts w:eastAsia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rsid w:val="00C42AC9"/>
    <w:pPr>
      <w:ind w:firstLine="709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C42AC9"/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КГО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</dc:creator>
  <cp:lastModifiedBy>Миронов</cp:lastModifiedBy>
  <cp:revision>1</cp:revision>
  <dcterms:created xsi:type="dcterms:W3CDTF">2012-05-24T11:16:00Z</dcterms:created>
  <dcterms:modified xsi:type="dcterms:W3CDTF">2012-05-24T11:16:00Z</dcterms:modified>
</cp:coreProperties>
</file>